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16" w:rsidRPr="00882054" w:rsidRDefault="00934B16" w:rsidP="00512237">
      <w:pPr>
        <w:jc w:val="center"/>
        <w:rPr>
          <w:b/>
          <w:i/>
          <w:color w:val="FF0000"/>
          <w:sz w:val="24"/>
          <w:szCs w:val="24"/>
          <w:u w:val="single"/>
        </w:rPr>
      </w:pPr>
    </w:p>
    <w:p w:rsidR="00692C00" w:rsidRPr="00692C00" w:rsidRDefault="00692C00" w:rsidP="00055B66">
      <w:pPr>
        <w:rPr>
          <w:rFonts w:ascii="Calibri" w:hAnsi="Calibri"/>
        </w:rPr>
      </w:pPr>
      <w:r>
        <w:rPr>
          <w:rFonts w:ascii="Calibri" w:hAnsi="Calibri"/>
          <w:b/>
          <w:i/>
        </w:rPr>
        <w:t>SBCTC Site Visit</w:t>
      </w:r>
      <w:r w:rsidR="00311648">
        <w:rPr>
          <w:rFonts w:ascii="Calibri" w:hAnsi="Calibri"/>
          <w:b/>
          <w:i/>
        </w:rPr>
        <w:t xml:space="preserve"> </w:t>
      </w:r>
      <w:r>
        <w:rPr>
          <w:rFonts w:ascii="Calibri" w:hAnsi="Calibri"/>
          <w:b/>
          <w:i/>
        </w:rPr>
        <w:t>–</w:t>
      </w:r>
      <w:r w:rsidR="00311648">
        <w:rPr>
          <w:rFonts w:ascii="Calibri" w:hAnsi="Calibri"/>
          <w:b/>
          <w:i/>
        </w:rPr>
        <w:t xml:space="preserve"> </w:t>
      </w:r>
      <w:r>
        <w:rPr>
          <w:rFonts w:ascii="Calibri" w:hAnsi="Calibri"/>
        </w:rPr>
        <w:t xml:space="preserve">A Team from the colleges and SBCTC participated in a review of the Center on March 2.   Six members of the Center’s Advisory Board, staff and Pierce Executive Team Members participated including President Yochum.  The Site Review Team held separate meetings with the Advisory Board, staff and Executive Management and provided the Center with a report on March 18.   </w:t>
      </w:r>
    </w:p>
    <w:p w:rsidR="0088451B" w:rsidRPr="0088451B" w:rsidRDefault="0088451B" w:rsidP="00055B66">
      <w:pPr>
        <w:rPr>
          <w:rFonts w:ascii="Calibri" w:hAnsi="Calibri"/>
        </w:rPr>
      </w:pPr>
      <w:r>
        <w:rPr>
          <w:rFonts w:ascii="Calibri" w:hAnsi="Calibri"/>
          <w:b/>
          <w:i/>
        </w:rPr>
        <w:t xml:space="preserve">Educators-Practitioners Summit – </w:t>
      </w:r>
      <w:r w:rsidR="00692C00">
        <w:rPr>
          <w:rFonts w:ascii="Calibri" w:hAnsi="Calibri"/>
        </w:rPr>
        <w:t>Save-the-date announcements and presentation/presenter requests developed and being distributed</w:t>
      </w:r>
      <w:r w:rsidR="00D52183">
        <w:rPr>
          <w:rFonts w:ascii="Calibri" w:hAnsi="Calibri"/>
        </w:rPr>
        <w:t>.</w:t>
      </w:r>
      <w:r w:rsidR="00692C00">
        <w:rPr>
          <w:rFonts w:ascii="Calibri" w:hAnsi="Calibri"/>
        </w:rPr>
        <w:t xml:space="preserve">  </w:t>
      </w:r>
      <w:r>
        <w:rPr>
          <w:rFonts w:ascii="Calibri" w:hAnsi="Calibri"/>
        </w:rPr>
        <w:t xml:space="preserve"> </w:t>
      </w:r>
      <w:r w:rsidR="00D52183">
        <w:rPr>
          <w:rFonts w:ascii="Calibri" w:hAnsi="Calibri"/>
        </w:rPr>
        <w:t xml:space="preserve">Morning </w:t>
      </w:r>
      <w:r>
        <w:rPr>
          <w:rFonts w:ascii="Calibri" w:hAnsi="Calibri"/>
        </w:rPr>
        <w:t>panel</w:t>
      </w:r>
      <w:r w:rsidR="00D52183">
        <w:rPr>
          <w:rFonts w:ascii="Calibri" w:hAnsi="Calibri"/>
        </w:rPr>
        <w:t xml:space="preserve"> presenters are confirms and include</w:t>
      </w:r>
      <w:r w:rsidR="005E1870">
        <w:rPr>
          <w:rFonts w:ascii="Calibri" w:hAnsi="Calibri"/>
        </w:rPr>
        <w:t xml:space="preserve"> EMD Directors past and present – Glen Woodbury, Jim Mullen and Robert Ezell</w:t>
      </w:r>
      <w:r w:rsidR="00D52183">
        <w:rPr>
          <w:rFonts w:ascii="Calibri" w:hAnsi="Calibri"/>
        </w:rPr>
        <w:t>.</w:t>
      </w:r>
      <w:r>
        <w:rPr>
          <w:rFonts w:ascii="Calibri" w:hAnsi="Calibri"/>
        </w:rPr>
        <w:t xml:space="preserve"> </w:t>
      </w:r>
      <w:r w:rsidR="005E1870">
        <w:rPr>
          <w:rFonts w:ascii="Calibri" w:hAnsi="Calibri"/>
        </w:rPr>
        <w:t xml:space="preserve">Bi-monthly meetings will be held with work group. </w:t>
      </w:r>
    </w:p>
    <w:p w:rsidR="00512237" w:rsidRDefault="00512237" w:rsidP="00D52183">
      <w:pPr>
        <w:pStyle w:val="PlainText"/>
      </w:pPr>
      <w:r>
        <w:rPr>
          <w:rFonts w:asciiTheme="minorHAnsi" w:hAnsiTheme="minorHAnsi"/>
          <w:b/>
          <w:i/>
          <w:sz w:val="22"/>
          <w:szCs w:val="22"/>
        </w:rPr>
        <w:t xml:space="preserve">Department of Homeland Security Grant Finalist: </w:t>
      </w:r>
      <w:r w:rsidR="00D52183">
        <w:rPr>
          <w:rFonts w:asciiTheme="minorHAnsi" w:hAnsiTheme="minorHAnsi"/>
          <w:sz w:val="22"/>
          <w:szCs w:val="22"/>
        </w:rPr>
        <w:t xml:space="preserve">Department of Homeland Security Grant site review was held on March 17 at the UW.  </w:t>
      </w:r>
      <w:r>
        <w:rPr>
          <w:rFonts w:asciiTheme="minorHAnsi" w:hAnsiTheme="minorHAnsi"/>
          <w:sz w:val="22"/>
          <w:szCs w:val="22"/>
        </w:rPr>
        <w:t xml:space="preserve">DHS </w:t>
      </w:r>
      <w:r w:rsidR="00D52183">
        <w:rPr>
          <w:rFonts w:asciiTheme="minorHAnsi" w:hAnsiTheme="minorHAnsi"/>
          <w:sz w:val="22"/>
          <w:szCs w:val="22"/>
        </w:rPr>
        <w:t>grant review team congratulated us on being actually one of only three finalists in the country selected from a pool of over 25 applicants the largest pool the grant program had seen.  The Center is part of the management team for the proposed program called the Collaborative Resilience Institute (CORE-1).  DHS reviewers were very interested in the Center’s workforce proposal.   We ar</w:t>
      </w:r>
      <w:bookmarkStart w:id="0" w:name="_GoBack"/>
      <w:bookmarkEnd w:id="0"/>
      <w:r w:rsidR="00D52183">
        <w:rPr>
          <w:rFonts w:asciiTheme="minorHAnsi" w:hAnsiTheme="minorHAnsi"/>
          <w:sz w:val="22"/>
          <w:szCs w:val="22"/>
        </w:rPr>
        <w:t xml:space="preserve">e to hear about their decision sometime early in April.  Several partnership with programs within UW and other state universities have been developed from this collaboration including with Tacoma UW’s Cyber Security Leadership Master’s Degree.  </w:t>
      </w:r>
    </w:p>
    <w:p w:rsidR="00434DD8" w:rsidRPr="006301D3" w:rsidRDefault="000249CE" w:rsidP="00434DD8">
      <w:pPr>
        <w:rPr>
          <w:bCs/>
          <w:color w:val="FF0000"/>
          <w:u w:val="single"/>
        </w:rPr>
      </w:pPr>
      <w:r w:rsidRPr="006301D3">
        <w:rPr>
          <w:rFonts w:eastAsia="Times New Roman"/>
          <w:i/>
          <w:color w:val="FF0000"/>
          <w:sz w:val="24"/>
          <w:szCs w:val="24"/>
          <w:u w:val="single"/>
        </w:rPr>
        <w:t xml:space="preserve">BASIC FUNCTIONS: </w:t>
      </w:r>
    </w:p>
    <w:p w:rsidR="00B315DD" w:rsidRDefault="0038340C" w:rsidP="00434DD8">
      <w:pPr>
        <w:rPr>
          <w:bCs/>
          <w:color w:val="000000"/>
        </w:rPr>
      </w:pPr>
      <w:r w:rsidRPr="0038340C">
        <w:rPr>
          <w:b/>
          <w:bCs/>
          <w:color w:val="000000"/>
        </w:rPr>
        <w:t>Industry Based Advisory Board</w:t>
      </w:r>
      <w:r>
        <w:rPr>
          <w:bCs/>
          <w:color w:val="000000"/>
        </w:rPr>
        <w:t xml:space="preserve"> </w:t>
      </w:r>
      <w:r w:rsidR="00B315DD">
        <w:rPr>
          <w:bCs/>
          <w:color w:val="000000"/>
        </w:rPr>
        <w:t xml:space="preserve">– </w:t>
      </w:r>
      <w:r w:rsidR="00D52183">
        <w:rPr>
          <w:bCs/>
          <w:color w:val="000000"/>
        </w:rPr>
        <w:t>Prepared for the Board’s Annual Meeting which will be held at Lakewold Garden on April 20 and address the development of a short and long range plan for the Center.</w:t>
      </w:r>
    </w:p>
    <w:p w:rsidR="003531A6" w:rsidRDefault="0038340C" w:rsidP="00434DD8">
      <w:pPr>
        <w:rPr>
          <w:b/>
          <w:bCs/>
          <w:color w:val="000000"/>
        </w:rPr>
      </w:pPr>
      <w:r w:rsidRPr="0038340C">
        <w:rPr>
          <w:b/>
          <w:bCs/>
          <w:color w:val="000000"/>
        </w:rPr>
        <w:t xml:space="preserve">Convene, problem solve &amp; disseminate industry-specific solutions </w:t>
      </w:r>
    </w:p>
    <w:p w:rsidR="0038340C" w:rsidRPr="003531A6" w:rsidRDefault="003531A6" w:rsidP="003531A6">
      <w:pPr>
        <w:pStyle w:val="ListParagraph"/>
        <w:numPr>
          <w:ilvl w:val="0"/>
          <w:numId w:val="2"/>
        </w:numPr>
        <w:rPr>
          <w:bCs/>
          <w:color w:val="000000"/>
        </w:rPr>
      </w:pPr>
      <w:r w:rsidRPr="003531A6">
        <w:rPr>
          <w:bCs/>
          <w:color w:val="000000"/>
        </w:rPr>
        <w:t xml:space="preserve">Distributed </w:t>
      </w:r>
      <w:r w:rsidR="00D52183">
        <w:rPr>
          <w:bCs/>
          <w:color w:val="000000"/>
        </w:rPr>
        <w:t xml:space="preserve">five (5) </w:t>
      </w:r>
      <w:r w:rsidRPr="003531A6">
        <w:rPr>
          <w:bCs/>
          <w:color w:val="000000"/>
        </w:rPr>
        <w:t xml:space="preserve">HSEM </w:t>
      </w:r>
      <w:r w:rsidRPr="003531A6">
        <w:rPr>
          <w:b/>
          <w:bCs/>
          <w:color w:val="000000"/>
        </w:rPr>
        <w:t xml:space="preserve">eBulletins </w:t>
      </w:r>
      <w:r w:rsidRPr="003531A6">
        <w:rPr>
          <w:bCs/>
          <w:color w:val="000000"/>
        </w:rPr>
        <w:t xml:space="preserve">to stakeholders, faculty and staff.  </w:t>
      </w:r>
    </w:p>
    <w:p w:rsidR="00533440" w:rsidRPr="007B02C0" w:rsidRDefault="0038340C" w:rsidP="007B02C0">
      <w:pPr>
        <w:rPr>
          <w:b/>
          <w:bCs/>
        </w:rPr>
      </w:pPr>
      <w:r w:rsidRPr="007B02C0">
        <w:rPr>
          <w:b/>
          <w:bCs/>
        </w:rPr>
        <w:t xml:space="preserve">Provide &amp; solicit updates </w:t>
      </w:r>
      <w:r w:rsidR="005D026F" w:rsidRPr="007B02C0">
        <w:rPr>
          <w:b/>
          <w:bCs/>
        </w:rPr>
        <w:t xml:space="preserve">from </w:t>
      </w:r>
      <w:r w:rsidRPr="007B02C0">
        <w:rPr>
          <w:b/>
          <w:bCs/>
        </w:rPr>
        <w:t>stakeholder</w:t>
      </w:r>
      <w:r w:rsidR="005D026F" w:rsidRPr="007B02C0">
        <w:rPr>
          <w:b/>
          <w:bCs/>
        </w:rPr>
        <w:t>s</w:t>
      </w:r>
    </w:p>
    <w:p w:rsidR="006B5E51" w:rsidRPr="00932264" w:rsidRDefault="005E1870" w:rsidP="007B02C0">
      <w:pPr>
        <w:pStyle w:val="ListParagraph"/>
        <w:numPr>
          <w:ilvl w:val="0"/>
          <w:numId w:val="6"/>
        </w:numPr>
        <w:rPr>
          <w:b/>
          <w:bCs/>
        </w:rPr>
      </w:pPr>
      <w:r>
        <w:rPr>
          <w:bCs/>
        </w:rPr>
        <w:t xml:space="preserve">Published a section </w:t>
      </w:r>
      <w:r w:rsidR="007B02C0">
        <w:rPr>
          <w:bCs/>
        </w:rPr>
        <w:t xml:space="preserve">that documents all of the trends and skills assessment the Center has done since 2007.  Published the video and written summary from the Protecting WA Supply Chain: Security &amp; </w:t>
      </w:r>
      <w:proofErr w:type="gramStart"/>
      <w:r w:rsidR="007B02C0">
        <w:rPr>
          <w:bCs/>
        </w:rPr>
        <w:t xml:space="preserve">Resilience  </w:t>
      </w:r>
      <w:proofErr w:type="gramEnd"/>
      <w:hyperlink r:id="rId9" w:history="1">
        <w:r w:rsidR="007B02C0">
          <w:rPr>
            <w:rStyle w:val="Hyperlink"/>
            <w:bCs/>
          </w:rPr>
          <w:t>Protecting WA Supply Chain: Security &amp; Resilience 2014 Forum</w:t>
        </w:r>
      </w:hyperlink>
      <w:r w:rsidR="007B02C0">
        <w:rPr>
          <w:bCs/>
        </w:rPr>
        <w:t xml:space="preserve">.   </w:t>
      </w:r>
    </w:p>
    <w:p w:rsidR="005D026F" w:rsidRDefault="005D026F" w:rsidP="00434DD8">
      <w:pPr>
        <w:rPr>
          <w:b/>
          <w:bCs/>
          <w:color w:val="000000"/>
        </w:rPr>
      </w:pPr>
      <w:r w:rsidRPr="005D026F">
        <w:rPr>
          <w:b/>
          <w:bCs/>
          <w:color w:val="000000"/>
        </w:rPr>
        <w:t>Provide maximum efficiency and leverage available resources to support operations/initiatives</w:t>
      </w:r>
    </w:p>
    <w:p w:rsidR="005D026F" w:rsidRDefault="00932264" w:rsidP="00932264">
      <w:pPr>
        <w:pStyle w:val="ListParagraph"/>
        <w:numPr>
          <w:ilvl w:val="0"/>
          <w:numId w:val="7"/>
        </w:numPr>
        <w:rPr>
          <w:bCs/>
          <w:color w:val="000000"/>
        </w:rPr>
      </w:pPr>
      <w:r>
        <w:rPr>
          <w:bCs/>
          <w:color w:val="000000"/>
        </w:rPr>
        <w:t>Develop</w:t>
      </w:r>
      <w:r w:rsidR="007B02C0">
        <w:rPr>
          <w:bCs/>
          <w:color w:val="000000"/>
        </w:rPr>
        <w:t>ed a partnership understanding with UW Tacoma’s Cyber Security Leadership MA Program.</w:t>
      </w:r>
    </w:p>
    <w:p w:rsidR="005E1870" w:rsidRPr="00127810" w:rsidRDefault="005E1870" w:rsidP="005E1870">
      <w:pPr>
        <w:pStyle w:val="ListParagraph"/>
        <w:numPr>
          <w:ilvl w:val="0"/>
          <w:numId w:val="7"/>
        </w:numPr>
        <w:rPr>
          <w:b/>
          <w:bCs/>
        </w:rPr>
      </w:pPr>
      <w:r w:rsidRPr="0088451B">
        <w:rPr>
          <w:bCs/>
          <w:color w:val="000000"/>
        </w:rPr>
        <w:t xml:space="preserve">Continue to provide support to Pierce in development of BAS HSEM degree.  New Coordinator was able to complete the Statement of Need for review and approval to Pierce Administration and prepared for submittal to State Board.  </w:t>
      </w:r>
    </w:p>
    <w:p w:rsidR="008C19C4" w:rsidRPr="008C19C4" w:rsidRDefault="008C19C4" w:rsidP="008C19C4">
      <w:pPr>
        <w:rPr>
          <w:bCs/>
          <w:color w:val="000000"/>
        </w:rPr>
      </w:pPr>
    </w:p>
    <w:p w:rsidR="005D026F" w:rsidRDefault="005D026F" w:rsidP="00434DD8">
      <w:pPr>
        <w:rPr>
          <w:b/>
          <w:bCs/>
          <w:color w:val="000000"/>
        </w:rPr>
      </w:pPr>
      <w:r w:rsidRPr="005D026F">
        <w:rPr>
          <w:b/>
          <w:bCs/>
          <w:color w:val="000000"/>
        </w:rPr>
        <w:lastRenderedPageBreak/>
        <w:t>Effective broker for all colleges</w:t>
      </w:r>
    </w:p>
    <w:p w:rsidR="007B02C0" w:rsidRPr="007B02C0" w:rsidRDefault="007B02C0" w:rsidP="00ED7106">
      <w:pPr>
        <w:pStyle w:val="ListParagraph"/>
        <w:numPr>
          <w:ilvl w:val="0"/>
          <w:numId w:val="7"/>
        </w:numPr>
      </w:pPr>
      <w:r w:rsidRPr="007B02C0">
        <w:rPr>
          <w:bCs/>
          <w:color w:val="000000"/>
        </w:rPr>
        <w:t>Working with members of the Security</w:t>
      </w:r>
      <w:r w:rsidR="0074175D" w:rsidRPr="007B02C0">
        <w:rPr>
          <w:bCs/>
          <w:color w:val="000000"/>
        </w:rPr>
        <w:t xml:space="preserve">, Safety and Emergency Management’s Council meeting on the planning for the June 17 </w:t>
      </w:r>
      <w:r w:rsidRPr="007B02C0">
        <w:rPr>
          <w:bCs/>
          <w:color w:val="000000"/>
        </w:rPr>
        <w:t xml:space="preserve">Campus </w:t>
      </w:r>
      <w:r>
        <w:rPr>
          <w:bCs/>
          <w:color w:val="000000"/>
        </w:rPr>
        <w:t>S</w:t>
      </w:r>
      <w:r w:rsidRPr="007B02C0">
        <w:rPr>
          <w:bCs/>
          <w:color w:val="000000"/>
        </w:rPr>
        <w:t>afety</w:t>
      </w:r>
      <w:r w:rsidR="0074175D" w:rsidRPr="007B02C0">
        <w:rPr>
          <w:bCs/>
          <w:color w:val="000000"/>
        </w:rPr>
        <w:t>, Security, EM Conference the Center</w:t>
      </w:r>
      <w:r w:rsidRPr="007B02C0">
        <w:rPr>
          <w:bCs/>
          <w:color w:val="000000"/>
        </w:rPr>
        <w:t xml:space="preserve">.  Completed draft agenda.  </w:t>
      </w:r>
    </w:p>
    <w:p w:rsidR="00126DF7" w:rsidRPr="007B02C0" w:rsidRDefault="00126DF7" w:rsidP="007B02C0">
      <w:pPr>
        <w:pStyle w:val="ListParagraph"/>
        <w:numPr>
          <w:ilvl w:val="0"/>
          <w:numId w:val="2"/>
        </w:numPr>
        <w:rPr>
          <w:bCs/>
          <w:color w:val="000000"/>
        </w:rPr>
      </w:pPr>
      <w:r>
        <w:t xml:space="preserve">Facilitating the development of an </w:t>
      </w:r>
      <w:r w:rsidR="00127810">
        <w:t>MOU</w:t>
      </w:r>
      <w:r>
        <w:t xml:space="preserve"> between the statewide HSEM Degree program and</w:t>
      </w:r>
      <w:r w:rsidRPr="00186C00">
        <w:t xml:space="preserve"> </w:t>
      </w:r>
      <w:r w:rsidR="00127810">
        <w:t>Grays Harbor College.</w:t>
      </w:r>
      <w:r w:rsidR="007B02C0" w:rsidRPr="007B02C0">
        <w:rPr>
          <w:bCs/>
          <w:color w:val="000000"/>
        </w:rPr>
        <w:t xml:space="preserve"> </w:t>
      </w:r>
      <w:r w:rsidR="007B02C0">
        <w:rPr>
          <w:bCs/>
          <w:color w:val="000000"/>
        </w:rPr>
        <w:t xml:space="preserve">  Met with Gray Harbor Community College to review the HSEM Degree Program to determine their interest in becoming a collaborating college and connected them with Steve Lettic the CJ Coordinating at Highline College who is working with us on developing a new certificate for security/asset and resource protection officers which Grays Harbor is interested in.  Provided information to So. Seattle CC regarding HSEM Degree Program collaboration.</w:t>
      </w:r>
    </w:p>
    <w:p w:rsidR="005C0353" w:rsidRDefault="005D026F" w:rsidP="00434DD8">
      <w:pPr>
        <w:rPr>
          <w:b/>
          <w:bCs/>
        </w:rPr>
      </w:pPr>
      <w:r w:rsidRPr="005D026F">
        <w:rPr>
          <w:b/>
          <w:bCs/>
        </w:rPr>
        <w:t>M</w:t>
      </w:r>
      <w:r w:rsidR="00D632F1">
        <w:rPr>
          <w:b/>
          <w:bCs/>
        </w:rPr>
        <w:t>aintain W</w:t>
      </w:r>
      <w:r w:rsidRPr="005D026F">
        <w:rPr>
          <w:b/>
          <w:bCs/>
        </w:rPr>
        <w:t>ebsite</w:t>
      </w:r>
    </w:p>
    <w:p w:rsidR="00D632F1" w:rsidRDefault="007B02C0" w:rsidP="00D632F1">
      <w:pPr>
        <w:pStyle w:val="ListParagraph"/>
        <w:numPr>
          <w:ilvl w:val="0"/>
          <w:numId w:val="9"/>
        </w:numPr>
        <w:rPr>
          <w:color w:val="1F497D"/>
        </w:rPr>
      </w:pPr>
      <w:r>
        <w:rPr>
          <w:bCs/>
        </w:rPr>
        <w:t xml:space="preserve">Assisted the COE Directors and Global Trade Center on develop a new </w:t>
      </w:r>
      <w:hyperlink r:id="rId10" w:history="1">
        <w:r w:rsidRPr="00AF228A">
          <w:rPr>
            <w:rStyle w:val="Hyperlink"/>
            <w:bCs/>
          </w:rPr>
          <w:t>www.coewa.com</w:t>
        </w:r>
      </w:hyperlink>
      <w:r>
        <w:rPr>
          <w:bCs/>
        </w:rPr>
        <w:t xml:space="preserve"> website that is now operational</w:t>
      </w:r>
      <w:r w:rsidR="00512237">
        <w:t xml:space="preserve">. </w:t>
      </w:r>
    </w:p>
    <w:p w:rsidR="00D632F1" w:rsidRPr="00D632F1" w:rsidRDefault="00D632F1" w:rsidP="00434DD8">
      <w:pPr>
        <w:rPr>
          <w:bCs/>
        </w:rPr>
      </w:pPr>
    </w:p>
    <w:p w:rsidR="004C0B21" w:rsidRDefault="004C0B21" w:rsidP="00434DD8">
      <w:pPr>
        <w:rPr>
          <w:bCs/>
          <w:color w:val="000000"/>
        </w:rPr>
      </w:pPr>
    </w:p>
    <w:p w:rsidR="00D83F40" w:rsidRDefault="00D83F40" w:rsidP="00434DD8">
      <w:pPr>
        <w:rPr>
          <w:bCs/>
          <w:color w:val="000000"/>
        </w:rPr>
      </w:pPr>
    </w:p>
    <w:sectPr w:rsidR="00D83F4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7C" w:rsidRDefault="00FD5C7C" w:rsidP="003577B0">
      <w:pPr>
        <w:spacing w:after="0" w:line="240" w:lineRule="auto"/>
      </w:pPr>
      <w:r>
        <w:separator/>
      </w:r>
    </w:p>
  </w:endnote>
  <w:endnote w:type="continuationSeparator" w:id="0">
    <w:p w:rsidR="00FD5C7C" w:rsidRDefault="00FD5C7C"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8458"/>
      <w:docPartObj>
        <w:docPartGallery w:val="Page Numbers (Bottom of Page)"/>
        <w:docPartUnique/>
      </w:docPartObj>
    </w:sdtPr>
    <w:sdtEndPr>
      <w:rPr>
        <w:noProof/>
      </w:rPr>
    </w:sdtEndPr>
    <w:sdtContent>
      <w:p w:rsidR="003577B0" w:rsidRDefault="003577B0">
        <w:pPr>
          <w:pStyle w:val="Footer"/>
        </w:pPr>
        <w:r>
          <w:fldChar w:fldCharType="begin"/>
        </w:r>
        <w:r>
          <w:instrText xml:space="preserve"> PAGE   \* MERGEFORMAT </w:instrText>
        </w:r>
        <w:r>
          <w:fldChar w:fldCharType="separate"/>
        </w:r>
        <w:r w:rsidR="006301D3">
          <w:rPr>
            <w:noProof/>
          </w:rPr>
          <w:t>1</w:t>
        </w:r>
        <w:r>
          <w:rPr>
            <w:noProof/>
          </w:rPr>
          <w:fldChar w:fldCharType="end"/>
        </w:r>
      </w:p>
    </w:sdtContent>
  </w:sdt>
  <w:p w:rsidR="003577B0" w:rsidRDefault="00357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7C" w:rsidRDefault="00FD5C7C" w:rsidP="003577B0">
      <w:pPr>
        <w:spacing w:after="0" w:line="240" w:lineRule="auto"/>
      </w:pPr>
      <w:r>
        <w:separator/>
      </w:r>
    </w:p>
  </w:footnote>
  <w:footnote w:type="continuationSeparator" w:id="0">
    <w:p w:rsidR="00FD5C7C" w:rsidRDefault="00FD5C7C"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B0" w:rsidRPr="00F55EFC" w:rsidRDefault="003577B0" w:rsidP="003577B0">
    <w:pPr>
      <w:spacing w:after="0" w:line="240" w:lineRule="auto"/>
      <w:jc w:val="center"/>
      <w:rPr>
        <w:sz w:val="32"/>
        <w:szCs w:val="32"/>
      </w:rPr>
    </w:pPr>
    <w:r w:rsidRPr="00F55EFC">
      <w:rPr>
        <w:sz w:val="32"/>
        <w:szCs w:val="32"/>
      </w:rPr>
      <w:t>Homeland Security-Emergency Management</w:t>
    </w:r>
  </w:p>
  <w:p w:rsidR="003577B0" w:rsidRPr="005F1F23" w:rsidRDefault="003577B0" w:rsidP="003577B0">
    <w:pPr>
      <w:pStyle w:val="Heading1"/>
      <w:pBdr>
        <w:bottom w:val="single" w:sz="18" w:space="1" w:color="auto"/>
      </w:pBdr>
      <w:spacing w:before="240" w:line="240" w:lineRule="auto"/>
      <w:jc w:val="center"/>
      <w:rPr>
        <w:color w:val="auto"/>
      </w:rPr>
    </w:pPr>
    <w:r>
      <w:rPr>
        <w:color w:val="auto"/>
      </w:rPr>
      <w:t xml:space="preserve">Center of Excellence </w:t>
    </w:r>
    <w:r w:rsidR="004A13F2">
      <w:rPr>
        <w:color w:val="auto"/>
      </w:rPr>
      <w:t>March</w:t>
    </w:r>
    <w:r>
      <w:rPr>
        <w:color w:val="auto"/>
      </w:rPr>
      <w:t>2015 Report</w:t>
    </w:r>
  </w:p>
  <w:p w:rsidR="003577B0" w:rsidRDefault="0035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73E0B"/>
    <w:multiLevelType w:val="hybridMultilevel"/>
    <w:tmpl w:val="D26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A26EC"/>
    <w:multiLevelType w:val="hybridMultilevel"/>
    <w:tmpl w:val="E2B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7E41"/>
    <w:multiLevelType w:val="hybridMultilevel"/>
    <w:tmpl w:val="9B7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C04BA"/>
    <w:multiLevelType w:val="hybridMultilevel"/>
    <w:tmpl w:val="02FA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8A464E"/>
    <w:multiLevelType w:val="hybridMultilevel"/>
    <w:tmpl w:val="C83EA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AD5DDD"/>
    <w:multiLevelType w:val="hybridMultilevel"/>
    <w:tmpl w:val="61E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C2EFC"/>
    <w:multiLevelType w:val="hybridMultilevel"/>
    <w:tmpl w:val="E454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0D3DF1"/>
    <w:multiLevelType w:val="hybridMultilevel"/>
    <w:tmpl w:val="399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79CD"/>
    <w:multiLevelType w:val="hybridMultilevel"/>
    <w:tmpl w:val="C8D2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064B3"/>
    <w:multiLevelType w:val="hybridMultilevel"/>
    <w:tmpl w:val="C250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728AA"/>
    <w:multiLevelType w:val="hybridMultilevel"/>
    <w:tmpl w:val="D05E5D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10"/>
  </w:num>
  <w:num w:numId="3">
    <w:abstractNumId w:val="3"/>
  </w:num>
  <w:num w:numId="4">
    <w:abstractNumId w:val="1"/>
  </w:num>
  <w:num w:numId="5">
    <w:abstractNumId w:val="4"/>
  </w:num>
  <w:num w:numId="6">
    <w:abstractNumId w:val="0"/>
  </w:num>
  <w:num w:numId="7">
    <w:abstractNumId w:val="6"/>
  </w:num>
  <w:num w:numId="8">
    <w:abstractNumId w:val="9"/>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3"/>
    <w:rsid w:val="000012DC"/>
    <w:rsid w:val="00016128"/>
    <w:rsid w:val="000249CE"/>
    <w:rsid w:val="00035862"/>
    <w:rsid w:val="00051BB4"/>
    <w:rsid w:val="00055B66"/>
    <w:rsid w:val="00072A34"/>
    <w:rsid w:val="000846D2"/>
    <w:rsid w:val="00126DF7"/>
    <w:rsid w:val="00127810"/>
    <w:rsid w:val="0016719A"/>
    <w:rsid w:val="00170917"/>
    <w:rsid w:val="00183F47"/>
    <w:rsid w:val="00186C00"/>
    <w:rsid w:val="001938D1"/>
    <w:rsid w:val="00200618"/>
    <w:rsid w:val="00200E30"/>
    <w:rsid w:val="002333BF"/>
    <w:rsid w:val="002340F5"/>
    <w:rsid w:val="00244DA3"/>
    <w:rsid w:val="00252522"/>
    <w:rsid w:val="00261F2E"/>
    <w:rsid w:val="00311648"/>
    <w:rsid w:val="00342DAD"/>
    <w:rsid w:val="003531A6"/>
    <w:rsid w:val="003577B0"/>
    <w:rsid w:val="0038340C"/>
    <w:rsid w:val="003911E8"/>
    <w:rsid w:val="003F1A24"/>
    <w:rsid w:val="00404347"/>
    <w:rsid w:val="00417F3F"/>
    <w:rsid w:val="00434DD8"/>
    <w:rsid w:val="00442555"/>
    <w:rsid w:val="0047279D"/>
    <w:rsid w:val="0049666A"/>
    <w:rsid w:val="004A13F2"/>
    <w:rsid w:val="004B7CCD"/>
    <w:rsid w:val="004C0B21"/>
    <w:rsid w:val="004C50B3"/>
    <w:rsid w:val="004D38B6"/>
    <w:rsid w:val="004F13F6"/>
    <w:rsid w:val="00512237"/>
    <w:rsid w:val="00533440"/>
    <w:rsid w:val="005557F9"/>
    <w:rsid w:val="005C0353"/>
    <w:rsid w:val="005D026F"/>
    <w:rsid w:val="005E1870"/>
    <w:rsid w:val="005F284B"/>
    <w:rsid w:val="00625C57"/>
    <w:rsid w:val="006301D3"/>
    <w:rsid w:val="00657F0F"/>
    <w:rsid w:val="00671514"/>
    <w:rsid w:val="00692C00"/>
    <w:rsid w:val="006A65E1"/>
    <w:rsid w:val="006B2A37"/>
    <w:rsid w:val="006B5E51"/>
    <w:rsid w:val="00710F40"/>
    <w:rsid w:val="007314C2"/>
    <w:rsid w:val="0074175D"/>
    <w:rsid w:val="007560B3"/>
    <w:rsid w:val="007A047F"/>
    <w:rsid w:val="007B02C0"/>
    <w:rsid w:val="007C5288"/>
    <w:rsid w:val="007D19C0"/>
    <w:rsid w:val="00863C2F"/>
    <w:rsid w:val="00882054"/>
    <w:rsid w:val="0088451B"/>
    <w:rsid w:val="008B0B63"/>
    <w:rsid w:val="008C19C4"/>
    <w:rsid w:val="00915A74"/>
    <w:rsid w:val="009236AD"/>
    <w:rsid w:val="00932264"/>
    <w:rsid w:val="00934B16"/>
    <w:rsid w:val="00994D6E"/>
    <w:rsid w:val="009F74D2"/>
    <w:rsid w:val="00A30065"/>
    <w:rsid w:val="00AC7065"/>
    <w:rsid w:val="00B161AE"/>
    <w:rsid w:val="00B315DD"/>
    <w:rsid w:val="00B413EE"/>
    <w:rsid w:val="00B56068"/>
    <w:rsid w:val="00BB4FAF"/>
    <w:rsid w:val="00BD7724"/>
    <w:rsid w:val="00C31DD3"/>
    <w:rsid w:val="00C865AE"/>
    <w:rsid w:val="00CB6DA1"/>
    <w:rsid w:val="00CD4AF0"/>
    <w:rsid w:val="00CE330B"/>
    <w:rsid w:val="00D02442"/>
    <w:rsid w:val="00D22D02"/>
    <w:rsid w:val="00D52183"/>
    <w:rsid w:val="00D632F1"/>
    <w:rsid w:val="00D76865"/>
    <w:rsid w:val="00D83F40"/>
    <w:rsid w:val="00D91D8C"/>
    <w:rsid w:val="00DE14EE"/>
    <w:rsid w:val="00E021DF"/>
    <w:rsid w:val="00E90C2F"/>
    <w:rsid w:val="00E9292F"/>
    <w:rsid w:val="00EA2366"/>
    <w:rsid w:val="00F4109F"/>
    <w:rsid w:val="00F65614"/>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8B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2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D6E"/>
    <w:rPr>
      <w:color w:val="0563C1" w:themeColor="hyperlink"/>
      <w:u w:val="single"/>
    </w:rPr>
  </w:style>
  <w:style w:type="paragraph" w:styleId="NoSpacing">
    <w:name w:val="No Spacing"/>
    <w:basedOn w:val="Normal"/>
    <w:uiPriority w:val="1"/>
    <w:qFormat/>
    <w:rsid w:val="00994D6E"/>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882054"/>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2340F5"/>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340F5"/>
    <w:rPr>
      <w:b/>
      <w:bCs/>
    </w:rPr>
  </w:style>
  <w:style w:type="character" w:styleId="FollowedHyperlink">
    <w:name w:val="FollowedHyperlink"/>
    <w:basedOn w:val="DefaultParagraphFont"/>
    <w:uiPriority w:val="99"/>
    <w:semiHidden/>
    <w:unhideWhenUsed/>
    <w:rsid w:val="00625C57"/>
    <w:rPr>
      <w:color w:val="954F72" w:themeColor="followedHyperlink"/>
      <w:u w:val="single"/>
    </w:rPr>
  </w:style>
  <w:style w:type="paragraph" w:styleId="ListParagraph">
    <w:name w:val="List Paragraph"/>
    <w:basedOn w:val="Normal"/>
    <w:uiPriority w:val="34"/>
    <w:qFormat/>
    <w:rsid w:val="00BB4FAF"/>
    <w:pPr>
      <w:spacing w:after="200" w:line="276" w:lineRule="auto"/>
      <w:ind w:left="720"/>
    </w:pPr>
    <w:rPr>
      <w:rFonts w:ascii="Calibri" w:eastAsia="Calibri" w:hAnsi="Calibri" w:cs="Times New Roman"/>
    </w:rPr>
  </w:style>
  <w:style w:type="paragraph" w:styleId="PlainText">
    <w:name w:val="Plain Text"/>
    <w:basedOn w:val="Normal"/>
    <w:link w:val="PlainTextChar"/>
    <w:uiPriority w:val="99"/>
    <w:unhideWhenUsed/>
    <w:rsid w:val="00BB4FAF"/>
    <w:pPr>
      <w:spacing w:after="0" w:line="240" w:lineRule="auto"/>
    </w:pPr>
    <w:rPr>
      <w:rFonts w:ascii="Arial" w:eastAsia="Times New Roman" w:hAnsi="Arial" w:cs="Arial"/>
      <w:sz w:val="24"/>
      <w:szCs w:val="24"/>
    </w:rPr>
  </w:style>
  <w:style w:type="character" w:customStyle="1" w:styleId="PlainTextChar">
    <w:name w:val="Plain Text Char"/>
    <w:basedOn w:val="DefaultParagraphFont"/>
    <w:link w:val="PlainText"/>
    <w:uiPriority w:val="99"/>
    <w:rsid w:val="00BB4FAF"/>
    <w:rPr>
      <w:rFonts w:ascii="Arial" w:eastAsia="Times New Roman"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rFonts w:cs="Minion Pro"/>
      <w:b/>
      <w:bCs/>
      <w:i/>
      <w:iCs/>
      <w:color w:val="000000"/>
      <w:sz w:val="42"/>
      <w:szCs w:val="42"/>
    </w:rPr>
  </w:style>
  <w:style w:type="character" w:customStyle="1" w:styleId="A3">
    <w:name w:val="A3"/>
    <w:uiPriority w:val="99"/>
    <w:rsid w:val="006B5E51"/>
    <w:rPr>
      <w:rFonts w:cs="Minion Pro"/>
      <w:color w:val="000000"/>
      <w:sz w:val="22"/>
      <w:szCs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7B0"/>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7B0"/>
  </w:style>
  <w:style w:type="paragraph" w:styleId="BalloonText">
    <w:name w:val="Balloon Text"/>
    <w:basedOn w:val="Normal"/>
    <w:link w:val="BalloonTextChar"/>
    <w:uiPriority w:val="99"/>
    <w:semiHidden/>
    <w:unhideWhenUsed/>
    <w:rsid w:val="008B0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3632">
      <w:bodyDiv w:val="1"/>
      <w:marLeft w:val="0"/>
      <w:marRight w:val="0"/>
      <w:marTop w:val="0"/>
      <w:marBottom w:val="0"/>
      <w:divBdr>
        <w:top w:val="none" w:sz="0" w:space="0" w:color="auto"/>
        <w:left w:val="none" w:sz="0" w:space="0" w:color="auto"/>
        <w:bottom w:val="none" w:sz="0" w:space="0" w:color="auto"/>
        <w:right w:val="none" w:sz="0" w:space="0" w:color="auto"/>
      </w:divBdr>
    </w:div>
    <w:div w:id="266891028">
      <w:bodyDiv w:val="1"/>
      <w:marLeft w:val="0"/>
      <w:marRight w:val="0"/>
      <w:marTop w:val="0"/>
      <w:marBottom w:val="0"/>
      <w:divBdr>
        <w:top w:val="none" w:sz="0" w:space="0" w:color="auto"/>
        <w:left w:val="none" w:sz="0" w:space="0" w:color="auto"/>
        <w:bottom w:val="none" w:sz="0" w:space="0" w:color="auto"/>
        <w:right w:val="none" w:sz="0" w:space="0" w:color="auto"/>
      </w:divBdr>
    </w:div>
    <w:div w:id="365254951">
      <w:bodyDiv w:val="1"/>
      <w:marLeft w:val="0"/>
      <w:marRight w:val="0"/>
      <w:marTop w:val="0"/>
      <w:marBottom w:val="0"/>
      <w:divBdr>
        <w:top w:val="none" w:sz="0" w:space="0" w:color="auto"/>
        <w:left w:val="none" w:sz="0" w:space="0" w:color="auto"/>
        <w:bottom w:val="none" w:sz="0" w:space="0" w:color="auto"/>
        <w:right w:val="none" w:sz="0" w:space="0" w:color="auto"/>
      </w:divBdr>
    </w:div>
    <w:div w:id="769282540">
      <w:bodyDiv w:val="1"/>
      <w:marLeft w:val="0"/>
      <w:marRight w:val="0"/>
      <w:marTop w:val="0"/>
      <w:marBottom w:val="0"/>
      <w:divBdr>
        <w:top w:val="none" w:sz="0" w:space="0" w:color="auto"/>
        <w:left w:val="none" w:sz="0" w:space="0" w:color="auto"/>
        <w:bottom w:val="none" w:sz="0" w:space="0" w:color="auto"/>
        <w:right w:val="none" w:sz="0" w:space="0" w:color="auto"/>
      </w:divBdr>
    </w:div>
    <w:div w:id="996616054">
      <w:bodyDiv w:val="1"/>
      <w:marLeft w:val="0"/>
      <w:marRight w:val="0"/>
      <w:marTop w:val="0"/>
      <w:marBottom w:val="0"/>
      <w:divBdr>
        <w:top w:val="none" w:sz="0" w:space="0" w:color="auto"/>
        <w:left w:val="none" w:sz="0" w:space="0" w:color="auto"/>
        <w:bottom w:val="none" w:sz="0" w:space="0" w:color="auto"/>
        <w:right w:val="none" w:sz="0" w:space="0" w:color="auto"/>
      </w:divBdr>
      <w:divsChild>
        <w:div w:id="149948398">
          <w:marLeft w:val="0"/>
          <w:marRight w:val="0"/>
          <w:marTop w:val="0"/>
          <w:marBottom w:val="0"/>
          <w:divBdr>
            <w:top w:val="none" w:sz="0" w:space="0" w:color="auto"/>
            <w:left w:val="none" w:sz="0" w:space="0" w:color="auto"/>
            <w:bottom w:val="none" w:sz="0" w:space="0" w:color="auto"/>
            <w:right w:val="none" w:sz="0" w:space="0" w:color="auto"/>
          </w:divBdr>
          <w:divsChild>
            <w:div w:id="871192409">
              <w:marLeft w:val="0"/>
              <w:marRight w:val="0"/>
              <w:marTop w:val="0"/>
              <w:marBottom w:val="0"/>
              <w:divBdr>
                <w:top w:val="none" w:sz="0" w:space="0" w:color="auto"/>
                <w:left w:val="none" w:sz="0" w:space="0" w:color="auto"/>
                <w:bottom w:val="none" w:sz="0" w:space="0" w:color="auto"/>
                <w:right w:val="none" w:sz="0" w:space="0" w:color="auto"/>
              </w:divBdr>
              <w:divsChild>
                <w:div w:id="1057823867">
                  <w:marLeft w:val="0"/>
                  <w:marRight w:val="0"/>
                  <w:marTop w:val="0"/>
                  <w:marBottom w:val="0"/>
                  <w:divBdr>
                    <w:top w:val="none" w:sz="0" w:space="0" w:color="auto"/>
                    <w:left w:val="none" w:sz="0" w:space="0" w:color="auto"/>
                    <w:bottom w:val="none" w:sz="0" w:space="0" w:color="auto"/>
                    <w:right w:val="none" w:sz="0" w:space="0" w:color="auto"/>
                  </w:divBdr>
                  <w:divsChild>
                    <w:div w:id="680745675">
                      <w:marLeft w:val="0"/>
                      <w:marRight w:val="0"/>
                      <w:marTop w:val="0"/>
                      <w:marBottom w:val="0"/>
                      <w:divBdr>
                        <w:top w:val="none" w:sz="0" w:space="0" w:color="auto"/>
                        <w:left w:val="none" w:sz="0" w:space="0" w:color="auto"/>
                        <w:bottom w:val="none" w:sz="0" w:space="0" w:color="auto"/>
                        <w:right w:val="none" w:sz="0" w:space="0" w:color="auto"/>
                      </w:divBdr>
                      <w:divsChild>
                        <w:div w:id="220022219">
                          <w:marLeft w:val="0"/>
                          <w:marRight w:val="0"/>
                          <w:marTop w:val="0"/>
                          <w:marBottom w:val="0"/>
                          <w:divBdr>
                            <w:top w:val="none" w:sz="0" w:space="0" w:color="auto"/>
                            <w:left w:val="none" w:sz="0" w:space="0" w:color="auto"/>
                            <w:bottom w:val="none" w:sz="0" w:space="0" w:color="auto"/>
                            <w:right w:val="none" w:sz="0" w:space="0" w:color="auto"/>
                          </w:divBdr>
                          <w:divsChild>
                            <w:div w:id="177503645">
                              <w:marLeft w:val="0"/>
                              <w:marRight w:val="0"/>
                              <w:marTop w:val="0"/>
                              <w:marBottom w:val="0"/>
                              <w:divBdr>
                                <w:top w:val="none" w:sz="0" w:space="0" w:color="auto"/>
                                <w:left w:val="none" w:sz="0" w:space="0" w:color="auto"/>
                                <w:bottom w:val="none" w:sz="0" w:space="0" w:color="auto"/>
                                <w:right w:val="none" w:sz="0" w:space="0" w:color="auto"/>
                              </w:divBdr>
                              <w:divsChild>
                                <w:div w:id="1924753355">
                                  <w:marLeft w:val="0"/>
                                  <w:marRight w:val="0"/>
                                  <w:marTop w:val="0"/>
                                  <w:marBottom w:val="0"/>
                                  <w:divBdr>
                                    <w:top w:val="none" w:sz="0" w:space="0" w:color="auto"/>
                                    <w:left w:val="none" w:sz="0" w:space="0" w:color="auto"/>
                                    <w:bottom w:val="none" w:sz="0" w:space="0" w:color="auto"/>
                                    <w:right w:val="none" w:sz="0" w:space="0" w:color="auto"/>
                                  </w:divBdr>
                                  <w:divsChild>
                                    <w:div w:id="1863571">
                                      <w:marLeft w:val="0"/>
                                      <w:marRight w:val="0"/>
                                      <w:marTop w:val="0"/>
                                      <w:marBottom w:val="0"/>
                                      <w:divBdr>
                                        <w:top w:val="none" w:sz="0" w:space="0" w:color="auto"/>
                                        <w:left w:val="none" w:sz="0" w:space="0" w:color="auto"/>
                                        <w:bottom w:val="none" w:sz="0" w:space="0" w:color="auto"/>
                                        <w:right w:val="none" w:sz="0" w:space="0" w:color="auto"/>
                                      </w:divBdr>
                                      <w:divsChild>
                                        <w:div w:id="14100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18384">
      <w:bodyDiv w:val="1"/>
      <w:marLeft w:val="0"/>
      <w:marRight w:val="0"/>
      <w:marTop w:val="0"/>
      <w:marBottom w:val="0"/>
      <w:divBdr>
        <w:top w:val="none" w:sz="0" w:space="0" w:color="auto"/>
        <w:left w:val="none" w:sz="0" w:space="0" w:color="auto"/>
        <w:bottom w:val="none" w:sz="0" w:space="0" w:color="auto"/>
        <w:right w:val="none" w:sz="0" w:space="0" w:color="auto"/>
      </w:divBdr>
    </w:div>
    <w:div w:id="1261451463">
      <w:bodyDiv w:val="1"/>
      <w:marLeft w:val="0"/>
      <w:marRight w:val="0"/>
      <w:marTop w:val="0"/>
      <w:marBottom w:val="0"/>
      <w:divBdr>
        <w:top w:val="none" w:sz="0" w:space="0" w:color="auto"/>
        <w:left w:val="none" w:sz="0" w:space="0" w:color="auto"/>
        <w:bottom w:val="none" w:sz="0" w:space="0" w:color="auto"/>
        <w:right w:val="none" w:sz="0" w:space="0" w:color="auto"/>
      </w:divBdr>
    </w:div>
    <w:div w:id="1283227103">
      <w:bodyDiv w:val="1"/>
      <w:marLeft w:val="0"/>
      <w:marRight w:val="0"/>
      <w:marTop w:val="0"/>
      <w:marBottom w:val="0"/>
      <w:divBdr>
        <w:top w:val="none" w:sz="0" w:space="0" w:color="auto"/>
        <w:left w:val="none" w:sz="0" w:space="0" w:color="auto"/>
        <w:bottom w:val="none" w:sz="0" w:space="0" w:color="auto"/>
        <w:right w:val="none" w:sz="0" w:space="0" w:color="auto"/>
      </w:divBdr>
    </w:div>
    <w:div w:id="1359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ewa.com" TargetMode="External"/><Relationship Id="rId4" Type="http://schemas.microsoft.com/office/2007/relationships/stylesWithEffects" Target="stylesWithEffects.xml"/><Relationship Id="rId9" Type="http://schemas.openxmlformats.org/officeDocument/2006/relationships/hyperlink" Target="http://wp.pierce.ctc.edu/blog/hsemcoe/protecting-washington-states-supply-chain-security-resilience-2014-summary-and-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D433-538E-4304-9F89-D0D03409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Kristine</cp:lastModifiedBy>
  <cp:revision>3</cp:revision>
  <dcterms:created xsi:type="dcterms:W3CDTF">2015-12-09T02:43:00Z</dcterms:created>
  <dcterms:modified xsi:type="dcterms:W3CDTF">2015-12-09T02:44:00Z</dcterms:modified>
</cp:coreProperties>
</file>